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0DC" w:rsidRDefault="005E5882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Протокол № </w:t>
      </w:r>
      <w:r w:rsidR="00885044">
        <w:rPr>
          <w:rFonts w:ascii="Times New Roman" w:hAnsi="Times New Roman"/>
          <w:b/>
        </w:rPr>
        <w:t>2</w:t>
      </w:r>
    </w:p>
    <w:p w:rsidR="009050DC" w:rsidRDefault="005E5882">
      <w:pPr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публичных слушаний по проекту</w:t>
      </w:r>
    </w:p>
    <w:p w:rsidR="009050DC" w:rsidRPr="00885044" w:rsidRDefault="00885044" w:rsidP="0042475A">
      <w:pPr>
        <w:pStyle w:val="ConsPlusTitle0"/>
        <w:jc w:val="center"/>
        <w:rPr>
          <w:rFonts w:ascii="Times New Roman" w:hAnsi="Times New Roman" w:cs="Times New Roman"/>
          <w:i/>
          <w:szCs w:val="24"/>
        </w:rPr>
      </w:pPr>
      <w:r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внесения изменений</w:t>
      </w:r>
      <w:r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Генеральный план Ардатовского муниципального округа</w:t>
      </w:r>
      <w:r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, </w:t>
      </w:r>
      <w:r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части установления функциональной зоны «производственные зоны, зоны инженерной и транспортной инфраструктур» в отношении земельного участка с кадастровым номером 52:51:0010002:320</w:t>
      </w:r>
      <w:r w:rsidRPr="00885044">
        <w:rPr>
          <w:rFonts w:ascii="Times New Roman" w:hAnsi="Times New Roman" w:cs="Times New Roman"/>
          <w:bCs/>
          <w:color w:val="auto"/>
          <w:szCs w:val="24"/>
          <w:u w:val="single"/>
        </w:rPr>
        <w:t>»</w:t>
      </w:r>
    </w:p>
    <w:p w:rsidR="009050DC" w:rsidRDefault="005E588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«</w:t>
      </w:r>
      <w:r w:rsidR="00E93CC9">
        <w:rPr>
          <w:rFonts w:ascii="Times New Roman" w:hAnsi="Times New Roman"/>
          <w:u w:val="single"/>
        </w:rPr>
        <w:t>12</w:t>
      </w:r>
      <w:r>
        <w:rPr>
          <w:rFonts w:ascii="Times New Roman" w:hAnsi="Times New Roman"/>
          <w:u w:val="single"/>
        </w:rPr>
        <w:t xml:space="preserve">» </w:t>
      </w:r>
      <w:r w:rsidR="00E93CC9">
        <w:rPr>
          <w:rFonts w:ascii="Times New Roman" w:hAnsi="Times New Roman"/>
          <w:u w:val="single"/>
        </w:rPr>
        <w:t>мая</w:t>
      </w:r>
      <w:r>
        <w:rPr>
          <w:rFonts w:ascii="Times New Roman" w:hAnsi="Times New Roman"/>
          <w:u w:val="single"/>
        </w:rPr>
        <w:t xml:space="preserve"> 202</w:t>
      </w:r>
      <w:r w:rsidR="00E93CC9"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  <w:u w:val="single"/>
        </w:rPr>
        <w:t xml:space="preserve"> года</w:t>
      </w:r>
    </w:p>
    <w:p w:rsidR="009050DC" w:rsidRPr="00E93CC9" w:rsidRDefault="009050DC">
      <w:pPr>
        <w:jc w:val="both"/>
        <w:outlineLvl w:val="0"/>
        <w:rPr>
          <w:rFonts w:ascii="Times New Roman" w:hAnsi="Times New Roman"/>
          <w:szCs w:val="24"/>
        </w:rPr>
      </w:pPr>
    </w:p>
    <w:p w:rsidR="009050DC" w:rsidRPr="00E93CC9" w:rsidRDefault="005E5882" w:rsidP="00E93CC9">
      <w:pPr>
        <w:jc w:val="both"/>
        <w:rPr>
          <w:rFonts w:ascii="Times New Roman" w:hAnsi="Times New Roman"/>
          <w:sz w:val="22"/>
          <w:szCs w:val="22"/>
        </w:rPr>
      </w:pPr>
      <w:r w:rsidRPr="00E93CC9">
        <w:rPr>
          <w:rFonts w:ascii="Times New Roman" w:hAnsi="Times New Roman"/>
          <w:sz w:val="22"/>
          <w:szCs w:val="22"/>
        </w:rPr>
        <w:t xml:space="preserve">Полное наименование проекта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внесения изменений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Генеральный план Ардатовского муниципального округа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,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части установления функциональной зоны «производственные зоны, зоны инженерной и транспортной инфраструктур» в отношении земельного участка с кадастровым номером 52:51:0010002:320</w:t>
      </w:r>
      <w:r w:rsidR="00885044" w:rsidRPr="00885044">
        <w:rPr>
          <w:rFonts w:ascii="Times New Roman" w:hAnsi="Times New Roman" w:cs="Times New Roman"/>
          <w:bCs/>
          <w:color w:val="auto"/>
          <w:szCs w:val="24"/>
          <w:u w:val="single"/>
        </w:rPr>
        <w:t>»</w:t>
      </w:r>
      <w:r w:rsidRPr="00E93CC9">
        <w:rPr>
          <w:rFonts w:ascii="Times New Roman" w:hAnsi="Times New Roman"/>
          <w:sz w:val="22"/>
          <w:szCs w:val="22"/>
          <w:u w:val="single"/>
        </w:rPr>
        <w:t>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Место проведения публичных слушаний (адрес)  </w:t>
      </w:r>
      <w:r>
        <w:rPr>
          <w:rFonts w:ascii="Times New Roman" w:hAnsi="Times New Roman"/>
          <w:u w:val="single"/>
        </w:rPr>
        <w:t>Нижегородская область, м.о. Ардатовский, рабочий поселок Ардатов, ул. Ленина, д. 28.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Информация об организаторе </w:t>
      </w:r>
      <w:r>
        <w:rPr>
          <w:rFonts w:ascii="Times New Roman" w:hAnsi="Times New Roman"/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Информация,  содержащаяся в опубликованном оповещении о начале  публичных слушаний:</w:t>
      </w:r>
    </w:p>
    <w:p w:rsidR="009050DC" w:rsidRDefault="005E5882" w:rsidP="00E93CC9">
      <w:pPr>
        <w:jc w:val="both"/>
        <w:rPr>
          <w:rFonts w:hint="eastAsia"/>
        </w:rPr>
      </w:pPr>
      <w:r>
        <w:rPr>
          <w:rFonts w:ascii="Times New Roman" w:hAnsi="Times New Roman"/>
          <w:u w:val="single"/>
        </w:rPr>
        <w:t xml:space="preserve">На публичные слушания представляется проект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внесения изменений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Генеральный план Ардатовского муниципального округа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,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части установления функциональной зоны «производственные зоны, зоны инженерной и транспортной инфраструктур» в отношении земельного участка с кадастровым номером 52:51:0010002:320</w:t>
      </w:r>
      <w:r w:rsidR="00885044" w:rsidRPr="00885044">
        <w:rPr>
          <w:rFonts w:ascii="Times New Roman" w:hAnsi="Times New Roman" w:cs="Times New Roman"/>
          <w:bCs/>
          <w:color w:val="auto"/>
          <w:szCs w:val="24"/>
          <w:u w:val="single"/>
        </w:rPr>
        <w:t>»</w:t>
      </w:r>
      <w:r>
        <w:rPr>
          <w:rFonts w:ascii="Times New Roman" w:hAnsi="Times New Roman"/>
          <w:u w:val="single"/>
        </w:rPr>
        <w:t>.</w:t>
      </w:r>
    </w:p>
    <w:p w:rsidR="009050DC" w:rsidRDefault="005E5882" w:rsidP="00E93CC9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Д</w:t>
      </w:r>
      <w:r>
        <w:rPr>
          <w:rFonts w:ascii="Times New Roman" w:hAnsi="Times New Roman"/>
          <w:highlight w:val="white"/>
          <w:u w:val="single"/>
        </w:rPr>
        <w:t xml:space="preserve">ату, время и место проведения собрания публичных слушаний определить </w:t>
      </w:r>
      <w:r>
        <w:rPr>
          <w:rFonts w:ascii="Times New Roman" w:hAnsi="Times New Roman"/>
          <w:u w:val="single"/>
        </w:rPr>
        <w:t xml:space="preserve">на </w:t>
      </w:r>
      <w:r w:rsidR="00E93CC9">
        <w:rPr>
          <w:rFonts w:ascii="Times New Roman" w:hAnsi="Times New Roman"/>
          <w:u w:val="single"/>
        </w:rPr>
        <w:t>12</w:t>
      </w:r>
      <w:r>
        <w:rPr>
          <w:rFonts w:ascii="Times New Roman" w:hAnsi="Times New Roman"/>
          <w:u w:val="single"/>
        </w:rPr>
        <w:t xml:space="preserve"> </w:t>
      </w:r>
      <w:r w:rsidR="00E93CC9">
        <w:rPr>
          <w:rFonts w:ascii="Times New Roman" w:hAnsi="Times New Roman"/>
          <w:u w:val="single"/>
        </w:rPr>
        <w:t>мая</w:t>
      </w:r>
      <w:r>
        <w:rPr>
          <w:rFonts w:ascii="Times New Roman" w:hAnsi="Times New Roman"/>
          <w:u w:val="single"/>
        </w:rPr>
        <w:t xml:space="preserve"> 202</w:t>
      </w:r>
      <w:r w:rsidR="00E93CC9">
        <w:rPr>
          <w:rFonts w:ascii="Times New Roman" w:hAnsi="Times New Roman"/>
          <w:u w:val="single"/>
        </w:rPr>
        <w:t>6 года в 14</w:t>
      </w:r>
      <w:r>
        <w:rPr>
          <w:rFonts w:ascii="Times New Roman" w:hAnsi="Times New Roman"/>
          <w:u w:val="single"/>
        </w:rPr>
        <w:t>-00 часов (московское время) по адресу: Нижегородская область, м.о. Ардатовский, рабочий поселок Ардатов, ул. Ленина, д.28.</w:t>
      </w:r>
    </w:p>
    <w:p w:rsidR="009050DC" w:rsidRDefault="009050DC">
      <w:pPr>
        <w:jc w:val="both"/>
        <w:outlineLvl w:val="0"/>
        <w:rPr>
          <w:rFonts w:ascii="Times New Roman" w:hAnsi="Times New Roman"/>
          <w:u w:val="single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Оповещение о начале публичных слушаний опубликовано:</w:t>
      </w:r>
    </w:p>
    <w:p w:rsidR="009050DC" w:rsidRDefault="005E5882">
      <w:pPr>
        <w:jc w:val="both"/>
        <w:outlineLvl w:val="0"/>
        <w:rPr>
          <w:rFonts w:hint="eastAsia"/>
        </w:rPr>
      </w:pPr>
      <w:r>
        <w:rPr>
          <w:rFonts w:ascii="Times New Roman" w:hAnsi="Times New Roman"/>
        </w:rPr>
        <w:t>«</w:t>
      </w:r>
      <w:r w:rsidR="00E93CC9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» </w:t>
      </w:r>
      <w:r w:rsidR="00E93CC9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</w:t>
      </w:r>
      <w:r w:rsidR="00E93CC9">
        <w:rPr>
          <w:rFonts w:ascii="Times New Roman" w:hAnsi="Times New Roman"/>
        </w:rPr>
        <w:t xml:space="preserve">6 </w:t>
      </w:r>
      <w:r>
        <w:rPr>
          <w:rFonts w:ascii="Times New Roman" w:hAnsi="Times New Roman"/>
        </w:rPr>
        <w:t xml:space="preserve">года </w:t>
      </w:r>
      <w:r>
        <w:rPr>
          <w:rFonts w:ascii="Times New Roman" w:hAnsi="Times New Roman"/>
          <w:u w:val="single"/>
        </w:rPr>
        <w:t xml:space="preserve">на 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E93CC9">
        <w:rPr>
          <w:rFonts w:ascii="Times New Roman" w:hAnsi="Times New Roman"/>
        </w:rPr>
        <w:t>08</w:t>
      </w:r>
      <w:r>
        <w:rPr>
          <w:rFonts w:ascii="Times New Roman" w:hAnsi="Times New Roman"/>
        </w:rPr>
        <w:t xml:space="preserve">» </w:t>
      </w:r>
      <w:r w:rsidR="00E93CC9">
        <w:rPr>
          <w:rFonts w:ascii="Times New Roman" w:hAnsi="Times New Roman"/>
        </w:rPr>
        <w:t>апреля</w:t>
      </w:r>
      <w:r>
        <w:rPr>
          <w:rFonts w:ascii="Times New Roman" w:hAnsi="Times New Roman"/>
        </w:rPr>
        <w:t xml:space="preserve"> 202</w:t>
      </w:r>
      <w:r w:rsidR="00E93CC9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года </w:t>
      </w:r>
      <w:r>
        <w:rPr>
          <w:rFonts w:ascii="Times New Roman" w:hAnsi="Times New Roman"/>
          <w:u w:val="single"/>
        </w:rPr>
        <w:t>на платформе обратной связи.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9050DC">
      <w:pPr>
        <w:jc w:val="both"/>
        <w:outlineLvl w:val="0"/>
        <w:rPr>
          <w:rFonts w:ascii="Times New Roman" w:hAnsi="Times New Roman"/>
          <w:u w:val="single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Предложения   и   замечания  участников  публичных слушаний принимались в срок до </w:t>
      </w:r>
      <w:r w:rsidR="0066675D">
        <w:rPr>
          <w:rFonts w:ascii="Times New Roman" w:hAnsi="Times New Roman"/>
          <w:u w:val="single"/>
        </w:rPr>
        <w:t>11</w:t>
      </w:r>
      <w:r>
        <w:rPr>
          <w:rFonts w:ascii="Times New Roman" w:hAnsi="Times New Roman"/>
          <w:u w:val="single"/>
        </w:rPr>
        <w:t xml:space="preserve"> </w:t>
      </w:r>
      <w:r w:rsidR="0066675D">
        <w:rPr>
          <w:rFonts w:ascii="Times New Roman" w:hAnsi="Times New Roman"/>
          <w:u w:val="single"/>
        </w:rPr>
        <w:t>мая 2026</w:t>
      </w:r>
      <w:r>
        <w:rPr>
          <w:rFonts w:ascii="Times New Roman" w:hAnsi="Times New Roman"/>
          <w:u w:val="single"/>
        </w:rPr>
        <w:t xml:space="preserve"> года.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Территория, в пределах которой проводятся публичные слушания </w:t>
      </w:r>
      <w:r>
        <w:rPr>
          <w:rFonts w:ascii="Times New Roman" w:hAnsi="Times New Roman"/>
          <w:u w:val="single"/>
        </w:rPr>
        <w:t>Ардатовский муниципальный округ.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Присутствуют: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участников публичных слушаний </w:t>
      </w:r>
      <w:r w:rsidR="00114B52">
        <w:rPr>
          <w:rFonts w:ascii="Times New Roman" w:hAnsi="Times New Roman"/>
          <w:color w:val="FF0000"/>
          <w:u w:val="single"/>
        </w:rPr>
        <w:t>45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чел.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(Перечень  принявших участие в рассмотрении проекта публичных слушаний прилагается к настоящему протоколу).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публичных  слушаний </w:t>
      </w:r>
      <w:r>
        <w:rPr>
          <w:rFonts w:ascii="Times New Roman" w:hAnsi="Times New Roman"/>
          <w:u w:val="single"/>
        </w:rPr>
        <w:t xml:space="preserve"> С.В. Будашова –</w:t>
      </w:r>
      <w:r w:rsidR="0066675D">
        <w:rPr>
          <w:rFonts w:ascii="Times New Roman" w:hAnsi="Times New Roman"/>
          <w:u w:val="single"/>
        </w:rPr>
        <w:t xml:space="preserve"> глава</w:t>
      </w:r>
      <w:r>
        <w:rPr>
          <w:rFonts w:ascii="Times New Roman" w:hAnsi="Times New Roman"/>
          <w:u w:val="single"/>
        </w:rPr>
        <w:t xml:space="preserve"> </w:t>
      </w:r>
      <w:r w:rsidR="0066675D">
        <w:rPr>
          <w:rFonts w:ascii="Times New Roman" w:hAnsi="Times New Roman"/>
          <w:u w:val="single"/>
        </w:rPr>
        <w:t>местного самоуправления</w:t>
      </w:r>
      <w:r>
        <w:rPr>
          <w:rFonts w:ascii="Times New Roman" w:hAnsi="Times New Roman"/>
          <w:u w:val="single"/>
        </w:rPr>
        <w:t>;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публичных  слушаний </w:t>
      </w:r>
      <w:r w:rsidR="0066675D">
        <w:rPr>
          <w:rFonts w:ascii="Times New Roman" w:hAnsi="Times New Roman"/>
          <w:u w:val="single"/>
        </w:rPr>
        <w:t>А.Е</w:t>
      </w:r>
      <w:r>
        <w:rPr>
          <w:rFonts w:ascii="Times New Roman" w:hAnsi="Times New Roman"/>
          <w:u w:val="single"/>
        </w:rPr>
        <w:t xml:space="preserve">. </w:t>
      </w:r>
      <w:r w:rsidR="0066675D">
        <w:rPr>
          <w:rFonts w:ascii="Times New Roman" w:hAnsi="Times New Roman"/>
          <w:u w:val="single"/>
        </w:rPr>
        <w:t>Алексеевцева</w:t>
      </w:r>
      <w:r>
        <w:rPr>
          <w:rFonts w:ascii="Times New Roman" w:hAnsi="Times New Roman"/>
          <w:u w:val="single"/>
        </w:rPr>
        <w:t xml:space="preserve">  — </w:t>
      </w:r>
      <w:r w:rsidR="0066675D">
        <w:rPr>
          <w:rFonts w:ascii="Times New Roman" w:hAnsi="Times New Roman"/>
          <w:u w:val="single"/>
        </w:rPr>
        <w:t>консультант</w:t>
      </w:r>
      <w:r>
        <w:rPr>
          <w:rFonts w:ascii="Times New Roman" w:hAnsi="Times New Roman"/>
          <w:u w:val="single"/>
        </w:rPr>
        <w:t xml:space="preserve"> отдела </w:t>
      </w:r>
      <w:r w:rsidR="0066675D">
        <w:rPr>
          <w:rFonts w:ascii="Times New Roman" w:hAnsi="Times New Roman"/>
          <w:u w:val="single"/>
        </w:rPr>
        <w:t>строительства</w:t>
      </w:r>
      <w:r>
        <w:rPr>
          <w:rFonts w:ascii="Times New Roman" w:hAnsi="Times New Roman"/>
          <w:u w:val="single"/>
        </w:rPr>
        <w:t xml:space="preserve"> управления  строительства и ЖКХ.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СЛУШАЛИ:</w:t>
      </w:r>
    </w:p>
    <w:p w:rsidR="009050DC" w:rsidRPr="0066675D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Предложения   и  замечания  граждан,  являющихся  участниками публичных  слушаний  и  постоянно  проживающих  на территории</w:t>
      </w:r>
      <w:r w:rsidR="0066675D">
        <w:rPr>
          <w:rFonts w:ascii="Times New Roman" w:hAnsi="Times New Roman"/>
        </w:rPr>
        <w:t xml:space="preserve"> Ардатовского муниципального округа, </w:t>
      </w:r>
      <w:r w:rsidR="0066675D" w:rsidRPr="00323835">
        <w:t>по</w:t>
      </w:r>
      <w:r w:rsidR="0066675D" w:rsidRPr="00323835">
        <w:rPr>
          <w:shd w:val="clear" w:color="auto" w:fill="F8F9FA"/>
        </w:rPr>
        <w:t xml:space="preserve"> </w:t>
      </w:r>
      <w:r w:rsidR="0066675D" w:rsidRPr="00323835">
        <w:t>Проекту</w:t>
      </w:r>
      <w:r w:rsidR="0066675D">
        <w:rPr>
          <w:u w:val="single"/>
        </w:rPr>
        <w:t xml:space="preserve"> не поступало.</w:t>
      </w:r>
    </w:p>
    <w:p w:rsidR="0066675D" w:rsidRDefault="0066675D">
      <w:pPr>
        <w:jc w:val="both"/>
        <w:outlineLvl w:val="0"/>
        <w:rPr>
          <w:rFonts w:ascii="Times New Roman" w:hAnsi="Times New Roman"/>
        </w:rPr>
      </w:pPr>
    </w:p>
    <w:p w:rsidR="0066675D" w:rsidRPr="0066675D" w:rsidRDefault="005E5882" w:rsidP="0066675D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Предложения   и  замечания  иных  участников   публичных слушаний</w:t>
      </w:r>
      <w:r w:rsidR="0066675D">
        <w:rPr>
          <w:rFonts w:ascii="Times New Roman" w:hAnsi="Times New Roman"/>
        </w:rPr>
        <w:t xml:space="preserve"> </w:t>
      </w:r>
      <w:r w:rsidR="0066675D" w:rsidRPr="00323835">
        <w:t xml:space="preserve">по Проекту </w:t>
      </w:r>
      <w:r w:rsidR="0066675D">
        <w:rPr>
          <w:u w:val="single"/>
        </w:rPr>
        <w:t>не поступало.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Рекомендации     по     итогам     собрания     участников   публичных слушаний </w:t>
      </w:r>
      <w:r>
        <w:rPr>
          <w:rFonts w:ascii="Times New Roman" w:hAnsi="Times New Roman"/>
          <w:highlight w:val="white"/>
          <w:u w:val="single"/>
        </w:rPr>
        <w:t xml:space="preserve">одобрить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внесени</w:t>
      </w:r>
      <w:r w:rsid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е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 xml:space="preserve"> изменений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Генеральный план Ардатовского муниципального округа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Нижегородской области, утвержденный приказом министерства градостроительной деятельности и развития агломераций Нижегородской области от 24 ноября 2025г. №04-01-01-19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</w:rPr>
        <w:t xml:space="preserve">, </w:t>
      </w:r>
      <w:r w:rsidR="00885044" w:rsidRPr="00885044">
        <w:rPr>
          <w:rFonts w:ascii="Times New Roman" w:hAnsi="Times New Roman" w:cs="Times New Roman"/>
          <w:color w:val="auto"/>
          <w:szCs w:val="24"/>
          <w:u w:val="single"/>
          <w:lang w:bidi="ar-SA"/>
        </w:rPr>
        <w:t>в части установления функциональной зоны «производственные зоны, зоны инженерной и транспортной инфраструктур» в отношении земельного участка с кадастровым номером 52:51:0010002:320</w:t>
      </w:r>
      <w:r w:rsidR="00885044" w:rsidRPr="00885044">
        <w:rPr>
          <w:rFonts w:ascii="Times New Roman" w:hAnsi="Times New Roman" w:cs="Times New Roman"/>
          <w:bCs/>
          <w:color w:val="auto"/>
          <w:szCs w:val="24"/>
          <w:u w:val="single"/>
        </w:rPr>
        <w:t>»</w:t>
      </w:r>
      <w:r>
        <w:rPr>
          <w:rFonts w:ascii="Times New Roman" w:hAnsi="Times New Roman"/>
          <w:u w:val="single"/>
        </w:rPr>
        <w:t>.</w:t>
      </w: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Голосовали: за </w:t>
      </w:r>
      <w:r w:rsidR="00114B52" w:rsidRPr="00114B52">
        <w:rPr>
          <w:rFonts w:ascii="Times New Roman" w:hAnsi="Times New Roman"/>
          <w:color w:val="auto"/>
          <w:u w:val="single"/>
        </w:rPr>
        <w:t>45</w:t>
      </w:r>
      <w:r>
        <w:rPr>
          <w:rFonts w:ascii="Times New Roman" w:hAnsi="Times New Roman"/>
        </w:rPr>
        <w:t xml:space="preserve">, против </w:t>
      </w:r>
      <w:r>
        <w:rPr>
          <w:rFonts w:ascii="Times New Roman" w:hAnsi="Times New Roman"/>
          <w:u w:val="single"/>
        </w:rPr>
        <w:t>0,</w:t>
      </w:r>
      <w:r>
        <w:rPr>
          <w:rFonts w:ascii="Times New Roman" w:hAnsi="Times New Roman"/>
        </w:rPr>
        <w:t xml:space="preserve"> воздержались </w:t>
      </w:r>
      <w:r>
        <w:rPr>
          <w:rFonts w:ascii="Times New Roman" w:hAnsi="Times New Roman"/>
          <w:u w:val="single"/>
        </w:rPr>
        <w:t>0</w:t>
      </w:r>
      <w:r>
        <w:rPr>
          <w:rFonts w:ascii="Times New Roman" w:hAnsi="Times New Roman"/>
        </w:rPr>
        <w:t>.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9050DC">
      <w:pPr>
        <w:tabs>
          <w:tab w:val="left" w:pos="0"/>
        </w:tabs>
        <w:jc w:val="both"/>
        <w:outlineLvl w:val="0"/>
        <w:rPr>
          <w:rFonts w:ascii="Times New Roman" w:hAnsi="Times New Roman"/>
        </w:rPr>
      </w:pPr>
    </w:p>
    <w:p w:rsidR="009050DC" w:rsidRDefault="0066675D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9050DC" w:rsidRDefault="005E5882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Председатель публичных слушаний        </w:t>
      </w:r>
      <w:r w:rsidR="0066675D">
        <w:rPr>
          <w:rFonts w:ascii="Times New Roman" w:hAnsi="Times New Roman"/>
        </w:rPr>
        <w:tab/>
        <w:t>________________________</w:t>
      </w:r>
      <w:r w:rsidR="0066675D">
        <w:rPr>
          <w:rFonts w:ascii="Times New Roman" w:hAnsi="Times New Roman"/>
        </w:rPr>
        <w:tab/>
        <w:t>С</w:t>
      </w:r>
      <w:r>
        <w:rPr>
          <w:rFonts w:ascii="Times New Roman" w:hAnsi="Times New Roman"/>
        </w:rPr>
        <w:t>.В. Будашова</w:t>
      </w:r>
    </w:p>
    <w:p w:rsidR="009050DC" w:rsidRDefault="005E5882" w:rsidP="0066675D">
      <w:pPr>
        <w:ind w:left="4254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(подпись) </w:t>
      </w:r>
    </w:p>
    <w:p w:rsidR="009050DC" w:rsidRDefault="009050DC">
      <w:pPr>
        <w:jc w:val="both"/>
        <w:outlineLvl w:val="0"/>
        <w:rPr>
          <w:rFonts w:ascii="Times New Roman" w:hAnsi="Times New Roman"/>
        </w:rPr>
      </w:pPr>
    </w:p>
    <w:p w:rsidR="009050DC" w:rsidRDefault="005E5882">
      <w:p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Секретарь публичных слушаний        ________________________  </w:t>
      </w:r>
      <w:r w:rsidR="00E51B97">
        <w:rPr>
          <w:rFonts w:ascii="Times New Roman" w:hAnsi="Times New Roman"/>
        </w:rPr>
        <w:tab/>
      </w:r>
      <w:r w:rsidR="0066675D">
        <w:rPr>
          <w:rFonts w:ascii="Times New Roman" w:hAnsi="Times New Roman"/>
        </w:rPr>
        <w:t>А.Е</w:t>
      </w:r>
      <w:r>
        <w:rPr>
          <w:rFonts w:ascii="Times New Roman" w:hAnsi="Times New Roman"/>
        </w:rPr>
        <w:t xml:space="preserve">. </w:t>
      </w:r>
      <w:r w:rsidR="0066675D">
        <w:rPr>
          <w:rFonts w:ascii="Times New Roman" w:hAnsi="Times New Roman"/>
        </w:rPr>
        <w:t>Алексеевцева</w:t>
      </w:r>
    </w:p>
    <w:p w:rsidR="009050DC" w:rsidRDefault="005E5882" w:rsidP="0066675D">
      <w:pPr>
        <w:ind w:left="4254" w:firstLine="709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(подпись)</w:t>
      </w:r>
    </w:p>
    <w:sectPr w:rsidR="009050DC" w:rsidSect="009050D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40D" w:rsidRDefault="00AB740D" w:rsidP="0066675D">
      <w:pPr>
        <w:rPr>
          <w:rFonts w:hint="eastAsia"/>
        </w:rPr>
      </w:pPr>
      <w:r>
        <w:separator/>
      </w:r>
    </w:p>
  </w:endnote>
  <w:endnote w:type="continuationSeparator" w:id="1">
    <w:p w:rsidR="00AB740D" w:rsidRDefault="00AB740D" w:rsidP="006667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40D" w:rsidRDefault="00AB740D" w:rsidP="0066675D">
      <w:pPr>
        <w:rPr>
          <w:rFonts w:hint="eastAsia"/>
        </w:rPr>
      </w:pPr>
      <w:r>
        <w:separator/>
      </w:r>
    </w:p>
  </w:footnote>
  <w:footnote w:type="continuationSeparator" w:id="1">
    <w:p w:rsidR="00AB740D" w:rsidRDefault="00AB740D" w:rsidP="006667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50DC"/>
    <w:rsid w:val="00114B52"/>
    <w:rsid w:val="0042475A"/>
    <w:rsid w:val="004A52C2"/>
    <w:rsid w:val="005E5882"/>
    <w:rsid w:val="0066675D"/>
    <w:rsid w:val="006E0F27"/>
    <w:rsid w:val="00885044"/>
    <w:rsid w:val="009050DC"/>
    <w:rsid w:val="00AB740D"/>
    <w:rsid w:val="00BE2EC5"/>
    <w:rsid w:val="00C414B2"/>
    <w:rsid w:val="00CB7E15"/>
    <w:rsid w:val="00E51B97"/>
    <w:rsid w:val="00E93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9050D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9050D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customStyle="1" w:styleId="Heading3">
    <w:name w:val="Heading 3"/>
    <w:next w:val="a"/>
    <w:uiPriority w:val="9"/>
    <w:qFormat/>
    <w:rsid w:val="009050DC"/>
    <w:rPr>
      <w:rFonts w:ascii="XO Thames" w:hAnsi="XO Thames"/>
      <w:b/>
      <w:sz w:val="26"/>
    </w:rPr>
  </w:style>
  <w:style w:type="paragraph" w:customStyle="1" w:styleId="Heading4">
    <w:name w:val="Heading 4"/>
    <w:next w:val="a"/>
    <w:uiPriority w:val="9"/>
    <w:qFormat/>
    <w:rsid w:val="009050DC"/>
    <w:pPr>
      <w:spacing w:before="120" w:after="120"/>
      <w:jc w:val="both"/>
      <w:outlineLvl w:val="3"/>
    </w:pPr>
    <w:rPr>
      <w:rFonts w:ascii="XO Thames" w:hAnsi="XO Thames"/>
      <w:b/>
    </w:rPr>
  </w:style>
  <w:style w:type="paragraph" w:customStyle="1" w:styleId="Heading5">
    <w:name w:val="Heading 5"/>
    <w:next w:val="a"/>
    <w:uiPriority w:val="9"/>
    <w:qFormat/>
    <w:rsid w:val="009050D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customStyle="1" w:styleId="Contents2">
    <w:name w:val="Contents 2"/>
    <w:link w:val="Contents20"/>
    <w:qFormat/>
    <w:rsid w:val="009050DC"/>
    <w:rPr>
      <w:rFonts w:ascii="XO Thames" w:hAnsi="XO Thames"/>
      <w:sz w:val="28"/>
    </w:rPr>
  </w:style>
  <w:style w:type="character" w:customStyle="1" w:styleId="Contents4">
    <w:name w:val="Contents 4"/>
    <w:link w:val="Contents40"/>
    <w:qFormat/>
    <w:rsid w:val="009050DC"/>
    <w:rPr>
      <w:rFonts w:ascii="XO Thames" w:hAnsi="XO Thames"/>
      <w:color w:val="000000"/>
      <w:spacing w:val="0"/>
      <w:sz w:val="28"/>
    </w:rPr>
  </w:style>
  <w:style w:type="character" w:customStyle="1" w:styleId="Caption">
    <w:name w:val="Caption"/>
    <w:qFormat/>
    <w:rsid w:val="009050DC"/>
    <w:rPr>
      <w:i/>
      <w:sz w:val="24"/>
    </w:rPr>
  </w:style>
  <w:style w:type="character" w:customStyle="1" w:styleId="Contents1">
    <w:name w:val="Contents 1"/>
    <w:link w:val="Contents10"/>
    <w:qFormat/>
    <w:rsid w:val="009050DC"/>
    <w:rPr>
      <w:rFonts w:ascii="XO Thames" w:hAnsi="XO Thames"/>
      <w:b/>
      <w:color w:val="000000"/>
      <w:spacing w:val="0"/>
      <w:sz w:val="28"/>
    </w:rPr>
  </w:style>
  <w:style w:type="character" w:customStyle="1" w:styleId="Heading10">
    <w:name w:val="Heading 1"/>
    <w:qFormat/>
    <w:rsid w:val="009050DC"/>
    <w:rPr>
      <w:rFonts w:ascii="XO Thames" w:hAnsi="XO Thames"/>
      <w:b/>
      <w:color w:val="000000"/>
      <w:spacing w:val="0"/>
      <w:sz w:val="32"/>
    </w:rPr>
  </w:style>
  <w:style w:type="character" w:customStyle="1" w:styleId="Contents6">
    <w:name w:val="Contents 6"/>
    <w:link w:val="Contents60"/>
    <w:qFormat/>
    <w:rsid w:val="009050DC"/>
    <w:rPr>
      <w:rFonts w:ascii="XO Thames" w:hAnsi="XO Thames"/>
      <w:sz w:val="28"/>
    </w:rPr>
  </w:style>
  <w:style w:type="character" w:customStyle="1" w:styleId="Contents7">
    <w:name w:val="Contents 7"/>
    <w:link w:val="Contents70"/>
    <w:qFormat/>
    <w:rsid w:val="009050DC"/>
    <w:rPr>
      <w:rFonts w:ascii="XO Thames" w:hAnsi="XO Thames"/>
      <w:sz w:val="28"/>
    </w:rPr>
  </w:style>
  <w:style w:type="character" w:customStyle="1" w:styleId="Heading40">
    <w:name w:val="Heading 4"/>
    <w:qFormat/>
    <w:rsid w:val="009050DC"/>
    <w:rPr>
      <w:rFonts w:ascii="XO Thames" w:hAnsi="XO Thames"/>
      <w:b/>
      <w:color w:val="000000"/>
      <w:spacing w:val="0"/>
      <w:sz w:val="24"/>
    </w:rPr>
  </w:style>
  <w:style w:type="character" w:customStyle="1" w:styleId="Endnote">
    <w:name w:val="Endnote"/>
    <w:link w:val="Endnote0"/>
    <w:qFormat/>
    <w:rsid w:val="009050DC"/>
    <w:rPr>
      <w:rFonts w:ascii="XO Thames" w:hAnsi="XO Thames"/>
      <w:color w:val="000000"/>
      <w:spacing w:val="0"/>
      <w:sz w:val="22"/>
    </w:rPr>
  </w:style>
  <w:style w:type="character" w:customStyle="1" w:styleId="Heading30">
    <w:name w:val="Heading 3"/>
    <w:qFormat/>
    <w:rsid w:val="009050DC"/>
    <w:rPr>
      <w:rFonts w:ascii="XO Thames" w:hAnsi="XO Thames"/>
      <w:b/>
      <w:sz w:val="26"/>
    </w:rPr>
  </w:style>
  <w:style w:type="character" w:customStyle="1" w:styleId="a3">
    <w:name w:val="Заголовок"/>
    <w:link w:val="a4"/>
    <w:qFormat/>
    <w:rsid w:val="009050DC"/>
    <w:rPr>
      <w:rFonts w:ascii="Liberation Sans" w:hAnsi="Liberation Sans"/>
      <w:sz w:val="28"/>
    </w:rPr>
  </w:style>
  <w:style w:type="character" w:customStyle="1" w:styleId="a5">
    <w:name w:val="Колонтитул"/>
    <w:link w:val="a6"/>
    <w:qFormat/>
    <w:rsid w:val="009050DC"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link w:val="Contents30"/>
    <w:qFormat/>
    <w:rsid w:val="009050DC"/>
    <w:rPr>
      <w:rFonts w:ascii="XO Thames" w:hAnsi="XO Thames"/>
      <w:color w:val="000000"/>
      <w:spacing w:val="0"/>
      <w:sz w:val="28"/>
    </w:rPr>
  </w:style>
  <w:style w:type="character" w:customStyle="1" w:styleId="Heading50">
    <w:name w:val="Heading 5"/>
    <w:qFormat/>
    <w:rsid w:val="009050DC"/>
    <w:rPr>
      <w:rFonts w:ascii="XO Thames" w:hAnsi="XO Thames"/>
      <w:b/>
      <w:color w:val="000000"/>
      <w:spacing w:val="0"/>
      <w:sz w:val="22"/>
    </w:rPr>
  </w:style>
  <w:style w:type="character" w:customStyle="1" w:styleId="1">
    <w:name w:val="Подзаголовок1"/>
    <w:qFormat/>
    <w:rsid w:val="009050DC"/>
    <w:rPr>
      <w:rFonts w:ascii="XO Thames" w:hAnsi="XO Thames"/>
      <w:i/>
      <w:sz w:val="24"/>
    </w:rPr>
  </w:style>
  <w:style w:type="character" w:customStyle="1" w:styleId="a7">
    <w:name w:val="Указатель Знак"/>
    <w:link w:val="a8"/>
    <w:qFormat/>
    <w:rsid w:val="009050DC"/>
  </w:style>
  <w:style w:type="character" w:customStyle="1" w:styleId="Heading20">
    <w:name w:val="Heading 2"/>
    <w:qFormat/>
    <w:rsid w:val="009050DC"/>
    <w:rPr>
      <w:rFonts w:ascii="XO Thames" w:hAnsi="XO Thames"/>
      <w:b/>
      <w:color w:val="000000"/>
      <w:spacing w:val="0"/>
      <w:sz w:val="28"/>
    </w:rPr>
  </w:style>
  <w:style w:type="character" w:customStyle="1" w:styleId="10">
    <w:name w:val="Список1"/>
    <w:basedOn w:val="Textbody"/>
    <w:qFormat/>
    <w:rsid w:val="009050DC"/>
  </w:style>
  <w:style w:type="character" w:customStyle="1" w:styleId="Textbody">
    <w:name w:val="Text body"/>
    <w:link w:val="Textbody0"/>
    <w:qFormat/>
    <w:rsid w:val="009050DC"/>
  </w:style>
  <w:style w:type="character" w:styleId="a9">
    <w:name w:val="Hyperlink"/>
    <w:rsid w:val="009050DC"/>
    <w:rPr>
      <w:color w:val="000080"/>
      <w:u w:val="single"/>
    </w:rPr>
  </w:style>
  <w:style w:type="character" w:customStyle="1" w:styleId="Footnote">
    <w:name w:val="Footnote"/>
    <w:link w:val="Footnote0"/>
    <w:qFormat/>
    <w:rsid w:val="009050DC"/>
    <w:rPr>
      <w:rFonts w:ascii="XO Thames" w:hAnsi="XO Thames"/>
      <w:color w:val="000000"/>
      <w:spacing w:val="0"/>
      <w:sz w:val="22"/>
    </w:rPr>
  </w:style>
  <w:style w:type="character" w:customStyle="1" w:styleId="HeaderandFooter">
    <w:name w:val="Header and Footer"/>
    <w:qFormat/>
    <w:rsid w:val="009050DC"/>
    <w:rPr>
      <w:rFonts w:ascii="XO Thames" w:hAnsi="XO Thames"/>
      <w:sz w:val="28"/>
    </w:rPr>
  </w:style>
  <w:style w:type="character" w:customStyle="1" w:styleId="Contents9">
    <w:name w:val="Contents 9"/>
    <w:link w:val="Contents90"/>
    <w:qFormat/>
    <w:rsid w:val="009050DC"/>
    <w:rPr>
      <w:rFonts w:ascii="XO Thames" w:hAnsi="XO Thames"/>
      <w:sz w:val="28"/>
    </w:rPr>
  </w:style>
  <w:style w:type="character" w:customStyle="1" w:styleId="ConsPlusTitle">
    <w:name w:val="ConsPlusTitle"/>
    <w:link w:val="ConsPlusTitle0"/>
    <w:qFormat/>
    <w:rsid w:val="009050DC"/>
    <w:rPr>
      <w:rFonts w:ascii="Arial" w:hAnsi="Arial"/>
      <w:b/>
      <w:color w:val="000000"/>
      <w:spacing w:val="0"/>
      <w:sz w:val="24"/>
    </w:rPr>
  </w:style>
  <w:style w:type="character" w:customStyle="1" w:styleId="Contents8">
    <w:name w:val="Contents 8"/>
    <w:link w:val="Contents80"/>
    <w:qFormat/>
    <w:rsid w:val="009050DC"/>
    <w:rPr>
      <w:rFonts w:ascii="XO Thames" w:hAnsi="XO Thames"/>
      <w:sz w:val="28"/>
    </w:rPr>
  </w:style>
  <w:style w:type="character" w:customStyle="1" w:styleId="11">
    <w:name w:val="Название1"/>
    <w:qFormat/>
    <w:rsid w:val="009050DC"/>
    <w:rPr>
      <w:rFonts w:ascii="XO Thames" w:hAnsi="XO Thames"/>
      <w:b/>
      <w:caps/>
      <w:sz w:val="40"/>
    </w:rPr>
  </w:style>
  <w:style w:type="character" w:customStyle="1" w:styleId="aa">
    <w:name w:val="Символ нумерации"/>
    <w:link w:val="ab"/>
    <w:qFormat/>
    <w:rsid w:val="009050DC"/>
    <w:rPr>
      <w:rFonts w:ascii="Liberation Serif" w:hAnsi="Liberation Serif"/>
      <w:color w:val="000000"/>
      <w:spacing w:val="0"/>
      <w:sz w:val="24"/>
    </w:rPr>
  </w:style>
  <w:style w:type="character" w:customStyle="1" w:styleId="Contents5">
    <w:name w:val="Contents 5"/>
    <w:link w:val="Contents50"/>
    <w:qFormat/>
    <w:rsid w:val="009050DC"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link w:val="Internetlink0"/>
    <w:qFormat/>
    <w:rsid w:val="009050DC"/>
    <w:rPr>
      <w:rFonts w:ascii="Liberation Serif" w:hAnsi="Liberation Serif"/>
      <w:color w:val="000080"/>
      <w:spacing w:val="0"/>
      <w:sz w:val="24"/>
      <w:u w:val="single"/>
    </w:rPr>
  </w:style>
  <w:style w:type="character" w:customStyle="1" w:styleId="ConsPlusNormal">
    <w:name w:val="ConsPlusNormal"/>
    <w:link w:val="ConsPlusNormal0"/>
    <w:qFormat/>
    <w:rsid w:val="009050DC"/>
    <w:rPr>
      <w:rFonts w:ascii="Times New Roman" w:hAnsi="Times New Roman"/>
      <w:color w:val="000000"/>
      <w:spacing w:val="0"/>
      <w:sz w:val="28"/>
    </w:rPr>
  </w:style>
  <w:style w:type="character" w:customStyle="1" w:styleId="21">
    <w:name w:val="Заголовок 21"/>
    <w:qFormat/>
    <w:rsid w:val="009050DC"/>
    <w:rPr>
      <w:sz w:val="26"/>
    </w:rPr>
  </w:style>
  <w:style w:type="character" w:customStyle="1" w:styleId="FontStyle17">
    <w:name w:val="Font Style17"/>
    <w:qFormat/>
    <w:rsid w:val="009050DC"/>
    <w:rPr>
      <w:rFonts w:ascii="Times New Roman" w:hAnsi="Times New Roman"/>
      <w:sz w:val="22"/>
    </w:rPr>
  </w:style>
  <w:style w:type="character" w:customStyle="1" w:styleId="12">
    <w:name w:val="Обычный (веб)1"/>
    <w:qFormat/>
    <w:rsid w:val="009050DC"/>
    <w:rPr>
      <w:sz w:val="24"/>
    </w:rPr>
  </w:style>
  <w:style w:type="character" w:customStyle="1" w:styleId="pt-a-000069">
    <w:name w:val="pt-a-000069"/>
    <w:qFormat/>
    <w:rsid w:val="009050DC"/>
    <w:rPr>
      <w:sz w:val="24"/>
    </w:rPr>
  </w:style>
  <w:style w:type="character" w:customStyle="1" w:styleId="pt-a0-000072">
    <w:name w:val="pt-a0-000072"/>
    <w:qFormat/>
    <w:rsid w:val="009050D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3">
    <w:name w:val="Основной шрифт абзаца1"/>
    <w:qFormat/>
    <w:rsid w:val="009050DC"/>
  </w:style>
  <w:style w:type="character" w:customStyle="1" w:styleId="2">
    <w:name w:val="Указатель2"/>
    <w:qFormat/>
    <w:rsid w:val="009050DC"/>
  </w:style>
  <w:style w:type="character" w:customStyle="1" w:styleId="41">
    <w:name w:val="Заголовок 41"/>
    <w:qFormat/>
    <w:rsid w:val="009050DC"/>
    <w:rPr>
      <w:rFonts w:ascii="XO Thames" w:hAnsi="XO Thames"/>
      <w:b/>
      <w:sz w:val="24"/>
    </w:rPr>
  </w:style>
  <w:style w:type="character" w:customStyle="1" w:styleId="pt-a-000073">
    <w:name w:val="pt-a-000073"/>
    <w:qFormat/>
    <w:rsid w:val="009050DC"/>
    <w:rPr>
      <w:sz w:val="24"/>
    </w:rPr>
  </w:style>
  <w:style w:type="character" w:customStyle="1" w:styleId="20">
    <w:name w:val="Основной шрифт абзаца2"/>
    <w:qFormat/>
    <w:rsid w:val="009050DC"/>
  </w:style>
  <w:style w:type="character" w:customStyle="1" w:styleId="pt-a0-000060">
    <w:name w:val="pt-a0-000060"/>
    <w:basedOn w:val="13"/>
    <w:qFormat/>
    <w:rsid w:val="009050D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t-a-000059">
    <w:name w:val="pt-a-000059"/>
    <w:qFormat/>
    <w:rsid w:val="009050DC"/>
    <w:rPr>
      <w:sz w:val="24"/>
    </w:rPr>
  </w:style>
  <w:style w:type="character" w:customStyle="1" w:styleId="14">
    <w:name w:val="Гиперссылка1"/>
    <w:qFormat/>
    <w:rsid w:val="009050DC"/>
    <w:rPr>
      <w:color w:val="0000FF"/>
      <w:u w:val="single"/>
    </w:rPr>
  </w:style>
  <w:style w:type="character" w:customStyle="1" w:styleId="15">
    <w:name w:val="Выделение1"/>
    <w:qFormat/>
    <w:rsid w:val="009050DC"/>
    <w:rPr>
      <w:i/>
    </w:rPr>
  </w:style>
  <w:style w:type="character" w:customStyle="1" w:styleId="16">
    <w:name w:val="Название1"/>
    <w:qFormat/>
    <w:rsid w:val="009050DC"/>
    <w:rPr>
      <w:rFonts w:ascii="XO Thames" w:hAnsi="XO Thames"/>
      <w:b/>
      <w:caps/>
      <w:sz w:val="40"/>
    </w:rPr>
  </w:style>
  <w:style w:type="character" w:customStyle="1" w:styleId="17">
    <w:name w:val="Подзаголовок1"/>
    <w:qFormat/>
    <w:rsid w:val="009050DC"/>
    <w:rPr>
      <w:rFonts w:ascii="XO Thames" w:hAnsi="XO Thames"/>
      <w:i/>
      <w:sz w:val="24"/>
    </w:rPr>
  </w:style>
  <w:style w:type="character" w:customStyle="1" w:styleId="18">
    <w:name w:val="Текст выноски1"/>
    <w:qFormat/>
    <w:rsid w:val="009050DC"/>
    <w:rPr>
      <w:rFonts w:ascii="Tahoma" w:hAnsi="Tahoma"/>
      <w:sz w:val="16"/>
    </w:rPr>
  </w:style>
  <w:style w:type="character" w:customStyle="1" w:styleId="pt-a-000071">
    <w:name w:val="pt-a-000071"/>
    <w:qFormat/>
    <w:rsid w:val="009050DC"/>
    <w:rPr>
      <w:sz w:val="24"/>
    </w:rPr>
  </w:style>
  <w:style w:type="character" w:customStyle="1" w:styleId="19">
    <w:name w:val="Абзац списка1"/>
    <w:qFormat/>
    <w:rsid w:val="009050DC"/>
    <w:rPr>
      <w:rFonts w:ascii="Calibri" w:hAnsi="Calibri"/>
      <w:sz w:val="22"/>
    </w:rPr>
  </w:style>
  <w:style w:type="character" w:customStyle="1" w:styleId="pt-a0-000041">
    <w:name w:val="pt-a0-000041"/>
    <w:basedOn w:val="13"/>
    <w:qFormat/>
    <w:rsid w:val="009050D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pt-a-000043">
    <w:name w:val="pt-a-000043"/>
    <w:qFormat/>
    <w:rsid w:val="009050DC"/>
    <w:rPr>
      <w:sz w:val="24"/>
    </w:rPr>
  </w:style>
  <w:style w:type="character" w:customStyle="1" w:styleId="pt-a-000058">
    <w:name w:val="pt-a-000058"/>
    <w:qFormat/>
    <w:rsid w:val="009050DC"/>
    <w:rPr>
      <w:sz w:val="24"/>
    </w:rPr>
  </w:style>
  <w:style w:type="character" w:customStyle="1" w:styleId="110">
    <w:name w:val="Заголовок 11"/>
    <w:qFormat/>
    <w:rsid w:val="009050DC"/>
    <w:rPr>
      <w:rFonts w:ascii="Arial" w:hAnsi="Arial"/>
      <w:b/>
      <w:sz w:val="40"/>
    </w:rPr>
  </w:style>
  <w:style w:type="character" w:customStyle="1" w:styleId="Style11">
    <w:name w:val="Style11"/>
    <w:qFormat/>
    <w:rsid w:val="009050DC"/>
    <w:rPr>
      <w:color w:val="000000"/>
      <w:sz w:val="24"/>
    </w:rPr>
  </w:style>
  <w:style w:type="character" w:customStyle="1" w:styleId="22">
    <w:name w:val="Гиперссылка2"/>
    <w:qFormat/>
    <w:rsid w:val="009050DC"/>
    <w:rPr>
      <w:color w:val="0000FF"/>
      <w:u w:val="single"/>
    </w:rPr>
  </w:style>
  <w:style w:type="character" w:customStyle="1" w:styleId="1a">
    <w:name w:val="Обычный1"/>
    <w:qFormat/>
    <w:rsid w:val="009050DC"/>
  </w:style>
  <w:style w:type="character" w:customStyle="1" w:styleId="23">
    <w:name w:val="Абзац списка2"/>
    <w:qFormat/>
    <w:rsid w:val="009050DC"/>
  </w:style>
  <w:style w:type="character" w:customStyle="1" w:styleId="3">
    <w:name w:val="Основной шрифт абзаца3"/>
    <w:qFormat/>
    <w:rsid w:val="009050DC"/>
  </w:style>
  <w:style w:type="character" w:customStyle="1" w:styleId="1b">
    <w:name w:val="Название объекта1"/>
    <w:qFormat/>
    <w:rsid w:val="009050DC"/>
    <w:rPr>
      <w:i/>
      <w:sz w:val="24"/>
    </w:rPr>
  </w:style>
  <w:style w:type="character" w:customStyle="1" w:styleId="1c">
    <w:name w:val="Основной текст1"/>
    <w:qFormat/>
    <w:rsid w:val="009050DC"/>
    <w:rPr>
      <w:sz w:val="28"/>
    </w:rPr>
  </w:style>
  <w:style w:type="character" w:customStyle="1" w:styleId="pt-a-000070">
    <w:name w:val="pt-a-000070"/>
    <w:qFormat/>
    <w:rsid w:val="009050DC"/>
    <w:rPr>
      <w:sz w:val="24"/>
    </w:rPr>
  </w:style>
  <w:style w:type="character" w:customStyle="1" w:styleId="51">
    <w:name w:val="Заголовок 51"/>
    <w:qFormat/>
    <w:rsid w:val="009050DC"/>
    <w:rPr>
      <w:rFonts w:ascii="XO Thames" w:hAnsi="XO Thames"/>
      <w:b/>
      <w:sz w:val="22"/>
    </w:rPr>
  </w:style>
  <w:style w:type="character" w:customStyle="1" w:styleId="31">
    <w:name w:val="Заголовок 31"/>
    <w:qFormat/>
    <w:rsid w:val="009050DC"/>
    <w:rPr>
      <w:rFonts w:ascii="Bookman Old Style" w:hAnsi="Bookman Old Style"/>
      <w:b/>
      <w:sz w:val="48"/>
    </w:rPr>
  </w:style>
  <w:style w:type="paragraph" w:customStyle="1" w:styleId="a4">
    <w:name w:val="Заголовок"/>
    <w:basedOn w:val="a"/>
    <w:next w:val="ac"/>
    <w:link w:val="a3"/>
    <w:qFormat/>
    <w:rsid w:val="009050DC"/>
    <w:pPr>
      <w:keepNext/>
      <w:spacing w:before="240" w:after="120"/>
    </w:pPr>
    <w:rPr>
      <w:rFonts w:ascii="Liberation Sans" w:hAnsi="Liberation Sans"/>
      <w:sz w:val="28"/>
    </w:rPr>
  </w:style>
  <w:style w:type="paragraph" w:styleId="ac">
    <w:name w:val="Body Text"/>
    <w:basedOn w:val="a"/>
    <w:rsid w:val="009050DC"/>
    <w:pPr>
      <w:spacing w:after="140" w:line="276" w:lineRule="auto"/>
    </w:pPr>
  </w:style>
  <w:style w:type="paragraph" w:styleId="ad">
    <w:name w:val="List"/>
    <w:basedOn w:val="Textbody0"/>
    <w:rsid w:val="009050DC"/>
  </w:style>
  <w:style w:type="paragraph" w:customStyle="1" w:styleId="Caption0">
    <w:name w:val="Caption"/>
    <w:qFormat/>
    <w:rsid w:val="009050DC"/>
    <w:rPr>
      <w:i/>
    </w:rPr>
  </w:style>
  <w:style w:type="paragraph" w:styleId="a8">
    <w:name w:val="index heading"/>
    <w:basedOn w:val="a"/>
    <w:link w:val="a7"/>
    <w:qFormat/>
    <w:rsid w:val="009050DC"/>
  </w:style>
  <w:style w:type="paragraph" w:customStyle="1" w:styleId="TOC2">
    <w:name w:val="TOC 2"/>
    <w:next w:val="a"/>
    <w:uiPriority w:val="39"/>
    <w:rsid w:val="009050DC"/>
    <w:pPr>
      <w:ind w:left="200"/>
    </w:pPr>
    <w:rPr>
      <w:rFonts w:ascii="XO Thames" w:hAnsi="XO Thames"/>
      <w:sz w:val="28"/>
    </w:rPr>
  </w:style>
  <w:style w:type="paragraph" w:customStyle="1" w:styleId="Contents40">
    <w:name w:val="Contents 4"/>
    <w:link w:val="Contents4"/>
    <w:qFormat/>
    <w:rsid w:val="009050DC"/>
    <w:rPr>
      <w:rFonts w:ascii="XO Thames" w:hAnsi="XO Thames"/>
      <w:sz w:val="28"/>
    </w:rPr>
  </w:style>
  <w:style w:type="paragraph" w:customStyle="1" w:styleId="TOC4">
    <w:name w:val="TOC 4"/>
    <w:next w:val="a"/>
    <w:uiPriority w:val="39"/>
    <w:rsid w:val="009050DC"/>
    <w:pPr>
      <w:ind w:left="600"/>
    </w:pPr>
    <w:rPr>
      <w:rFonts w:ascii="XO Thames" w:hAnsi="XO Thames"/>
      <w:sz w:val="28"/>
    </w:rPr>
  </w:style>
  <w:style w:type="paragraph" w:customStyle="1" w:styleId="Contents10">
    <w:name w:val="Contents 1"/>
    <w:link w:val="Contents1"/>
    <w:qFormat/>
    <w:rsid w:val="009050DC"/>
    <w:rPr>
      <w:rFonts w:ascii="XO Thames" w:hAnsi="XO Thames"/>
      <w:b/>
      <w:sz w:val="28"/>
    </w:rPr>
  </w:style>
  <w:style w:type="paragraph" w:customStyle="1" w:styleId="TOC6">
    <w:name w:val="TOC 6"/>
    <w:next w:val="a"/>
    <w:uiPriority w:val="39"/>
    <w:rsid w:val="009050DC"/>
    <w:pPr>
      <w:ind w:left="1000"/>
    </w:pPr>
    <w:rPr>
      <w:rFonts w:ascii="XO Thames" w:hAnsi="XO Thames"/>
      <w:sz w:val="28"/>
    </w:rPr>
  </w:style>
  <w:style w:type="paragraph" w:customStyle="1" w:styleId="TOC7">
    <w:name w:val="TOC 7"/>
    <w:next w:val="a"/>
    <w:uiPriority w:val="39"/>
    <w:rsid w:val="009050DC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rsid w:val="009050DC"/>
    <w:pPr>
      <w:ind w:firstLine="851"/>
      <w:jc w:val="both"/>
    </w:pPr>
    <w:rPr>
      <w:rFonts w:ascii="XO Thames" w:hAnsi="XO Thames"/>
      <w:sz w:val="22"/>
    </w:rPr>
  </w:style>
  <w:style w:type="paragraph" w:customStyle="1" w:styleId="Contents70">
    <w:name w:val="Contents 7"/>
    <w:link w:val="Contents7"/>
    <w:qFormat/>
    <w:rsid w:val="009050DC"/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sid w:val="009050DC"/>
    <w:rPr>
      <w:rFonts w:ascii="XO Thames" w:hAnsi="XO Thames"/>
      <w:sz w:val="28"/>
    </w:rPr>
  </w:style>
  <w:style w:type="paragraph" w:customStyle="1" w:styleId="a6">
    <w:name w:val="Колонтитул"/>
    <w:link w:val="a5"/>
    <w:qFormat/>
    <w:rsid w:val="009050DC"/>
    <w:rPr>
      <w:rFonts w:ascii="XO Thames" w:hAnsi="XO Thames"/>
      <w:sz w:val="28"/>
    </w:rPr>
  </w:style>
  <w:style w:type="paragraph" w:customStyle="1" w:styleId="Contents30">
    <w:name w:val="Contents 3"/>
    <w:link w:val="Contents3"/>
    <w:qFormat/>
    <w:rsid w:val="009050DC"/>
    <w:rPr>
      <w:rFonts w:ascii="XO Thames" w:hAnsi="XO Thames"/>
      <w:sz w:val="28"/>
    </w:rPr>
  </w:style>
  <w:style w:type="paragraph" w:styleId="ae">
    <w:name w:val="Subtitle"/>
    <w:next w:val="a"/>
    <w:uiPriority w:val="11"/>
    <w:qFormat/>
    <w:rsid w:val="009050DC"/>
    <w:rPr>
      <w:rFonts w:ascii="XO Thames" w:hAnsi="XO Thames"/>
      <w:i/>
    </w:rPr>
  </w:style>
  <w:style w:type="paragraph" w:customStyle="1" w:styleId="TOC3">
    <w:name w:val="TOC 3"/>
    <w:next w:val="a"/>
    <w:uiPriority w:val="39"/>
    <w:rsid w:val="009050DC"/>
    <w:pPr>
      <w:ind w:left="400"/>
    </w:pPr>
    <w:rPr>
      <w:rFonts w:ascii="XO Thames" w:hAnsi="XO Thames"/>
      <w:sz w:val="28"/>
    </w:rPr>
  </w:style>
  <w:style w:type="paragraph" w:customStyle="1" w:styleId="Textbody0">
    <w:name w:val="Text body"/>
    <w:link w:val="Textbody"/>
    <w:qFormat/>
    <w:rsid w:val="009050DC"/>
  </w:style>
  <w:style w:type="paragraph" w:customStyle="1" w:styleId="Contents20">
    <w:name w:val="Contents 2"/>
    <w:link w:val="Contents2"/>
    <w:qFormat/>
    <w:rsid w:val="009050DC"/>
    <w:rPr>
      <w:rFonts w:ascii="XO Thames" w:hAnsi="XO Thames"/>
      <w:sz w:val="28"/>
    </w:rPr>
  </w:style>
  <w:style w:type="paragraph" w:customStyle="1" w:styleId="Internetlink0">
    <w:name w:val="Internet link"/>
    <w:link w:val="Internetlink"/>
    <w:qFormat/>
    <w:rsid w:val="009050DC"/>
    <w:rPr>
      <w:color w:val="000080"/>
      <w:u w:val="single"/>
    </w:rPr>
  </w:style>
  <w:style w:type="paragraph" w:customStyle="1" w:styleId="Footnote0">
    <w:name w:val="Footnote"/>
    <w:link w:val="Footnote"/>
    <w:qFormat/>
    <w:rsid w:val="009050DC"/>
    <w:pPr>
      <w:ind w:firstLine="851"/>
      <w:jc w:val="both"/>
    </w:pPr>
    <w:rPr>
      <w:rFonts w:ascii="XO Thames" w:hAnsi="XO Thames"/>
      <w:sz w:val="22"/>
    </w:rPr>
  </w:style>
  <w:style w:type="paragraph" w:customStyle="1" w:styleId="TOC1">
    <w:name w:val="TOC 1"/>
    <w:next w:val="a"/>
    <w:uiPriority w:val="39"/>
    <w:rsid w:val="009050DC"/>
    <w:rPr>
      <w:rFonts w:ascii="XO Thames" w:hAnsi="XO Thames"/>
      <w:b/>
      <w:sz w:val="28"/>
    </w:rPr>
  </w:style>
  <w:style w:type="paragraph" w:customStyle="1" w:styleId="TOC9">
    <w:name w:val="TOC 9"/>
    <w:next w:val="a"/>
    <w:uiPriority w:val="39"/>
    <w:rsid w:val="009050DC"/>
    <w:pPr>
      <w:ind w:left="16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rsid w:val="009050DC"/>
    <w:pPr>
      <w:widowControl w:val="0"/>
    </w:pPr>
    <w:rPr>
      <w:rFonts w:ascii="Arial" w:hAnsi="Arial"/>
      <w:b/>
    </w:rPr>
  </w:style>
  <w:style w:type="paragraph" w:customStyle="1" w:styleId="TOC8">
    <w:name w:val="TOC 8"/>
    <w:next w:val="a"/>
    <w:uiPriority w:val="39"/>
    <w:rsid w:val="009050DC"/>
    <w:pPr>
      <w:ind w:left="1400"/>
    </w:pPr>
    <w:rPr>
      <w:rFonts w:ascii="XO Thames" w:hAnsi="XO Thames"/>
      <w:sz w:val="28"/>
    </w:rPr>
  </w:style>
  <w:style w:type="paragraph" w:styleId="af">
    <w:name w:val="Title"/>
    <w:next w:val="a"/>
    <w:uiPriority w:val="10"/>
    <w:qFormat/>
    <w:rsid w:val="009050DC"/>
    <w:rPr>
      <w:rFonts w:ascii="XO Thames" w:hAnsi="XO Thames"/>
      <w:b/>
      <w:caps/>
      <w:sz w:val="40"/>
    </w:rPr>
  </w:style>
  <w:style w:type="paragraph" w:customStyle="1" w:styleId="ab">
    <w:name w:val="Символ нумерации"/>
    <w:link w:val="aa"/>
    <w:qFormat/>
    <w:rsid w:val="009050DC"/>
  </w:style>
  <w:style w:type="paragraph" w:customStyle="1" w:styleId="Contents50">
    <w:name w:val="Contents 5"/>
    <w:link w:val="Contents5"/>
    <w:qFormat/>
    <w:rsid w:val="009050DC"/>
    <w:rPr>
      <w:rFonts w:ascii="XO Thames" w:hAnsi="XO Thames"/>
      <w:sz w:val="28"/>
    </w:rPr>
  </w:style>
  <w:style w:type="paragraph" w:customStyle="1" w:styleId="TOC5">
    <w:name w:val="TOC 5"/>
    <w:next w:val="a"/>
    <w:uiPriority w:val="39"/>
    <w:rsid w:val="009050DC"/>
    <w:pPr>
      <w:ind w:left="800"/>
    </w:pPr>
    <w:rPr>
      <w:rFonts w:ascii="XO Thames" w:hAnsi="XO Thames"/>
      <w:sz w:val="28"/>
    </w:rPr>
  </w:style>
  <w:style w:type="paragraph" w:customStyle="1" w:styleId="Contents90">
    <w:name w:val="Contents 9"/>
    <w:link w:val="Contents9"/>
    <w:qFormat/>
    <w:rsid w:val="009050DC"/>
    <w:rPr>
      <w:rFonts w:ascii="XO Thames" w:hAnsi="XO Thames"/>
      <w:sz w:val="28"/>
    </w:rPr>
  </w:style>
  <w:style w:type="paragraph" w:customStyle="1" w:styleId="ConsPlusNormal0">
    <w:name w:val="ConsPlusNormal"/>
    <w:link w:val="ConsPlusNormal"/>
    <w:qFormat/>
    <w:rsid w:val="009050DC"/>
    <w:rPr>
      <w:rFonts w:ascii="Times New Roman" w:hAnsi="Times New Roman"/>
      <w:sz w:val="28"/>
    </w:rPr>
  </w:style>
  <w:style w:type="paragraph" w:customStyle="1" w:styleId="Contents80">
    <w:name w:val="Contents 8"/>
    <w:link w:val="Contents8"/>
    <w:qFormat/>
    <w:rsid w:val="009050DC"/>
    <w:rPr>
      <w:rFonts w:ascii="XO Thames" w:hAnsi="XO Thames"/>
      <w:sz w:val="28"/>
    </w:rPr>
  </w:style>
  <w:style w:type="paragraph" w:customStyle="1" w:styleId="210">
    <w:name w:val="Заголовок 21"/>
    <w:qFormat/>
    <w:rsid w:val="009050DC"/>
    <w:rPr>
      <w:rFonts w:ascii="Times New Roman" w:hAnsi="Times New Roman"/>
      <w:sz w:val="26"/>
    </w:rPr>
  </w:style>
  <w:style w:type="paragraph" w:customStyle="1" w:styleId="FontStyle170">
    <w:name w:val="Font Style17"/>
    <w:qFormat/>
    <w:rsid w:val="009050DC"/>
    <w:rPr>
      <w:rFonts w:ascii="Times New Roman" w:hAnsi="Times New Roman"/>
      <w:sz w:val="22"/>
    </w:rPr>
  </w:style>
  <w:style w:type="paragraph" w:styleId="af0">
    <w:name w:val="Normal (Web)"/>
    <w:basedOn w:val="a"/>
    <w:qFormat/>
    <w:rsid w:val="009050DC"/>
    <w:pPr>
      <w:spacing w:beforeAutospacing="1" w:afterAutospacing="1"/>
    </w:pPr>
  </w:style>
  <w:style w:type="paragraph" w:customStyle="1" w:styleId="4">
    <w:name w:val="Основной шрифт абзаца4"/>
    <w:qFormat/>
    <w:rsid w:val="009050DC"/>
    <w:rPr>
      <w:rFonts w:ascii="Times New Roman" w:hAnsi="Times New Roman"/>
      <w:sz w:val="20"/>
    </w:rPr>
  </w:style>
  <w:style w:type="paragraph" w:customStyle="1" w:styleId="pt-a-0000690">
    <w:name w:val="pt-a-000069"/>
    <w:basedOn w:val="a"/>
    <w:qFormat/>
    <w:rsid w:val="009050DC"/>
    <w:pPr>
      <w:spacing w:beforeAutospacing="1" w:afterAutospacing="1"/>
    </w:pPr>
  </w:style>
  <w:style w:type="paragraph" w:customStyle="1" w:styleId="pt-a0-0000720">
    <w:name w:val="pt-a0-000072"/>
    <w:qFormat/>
    <w:rsid w:val="009050DC"/>
    <w:rPr>
      <w:rFonts w:ascii="Times New Roman" w:hAnsi="Times New Roman"/>
      <w:sz w:val="20"/>
    </w:rPr>
  </w:style>
  <w:style w:type="paragraph" w:customStyle="1" w:styleId="1d">
    <w:name w:val="Основной шрифт абзаца1"/>
    <w:qFormat/>
    <w:rsid w:val="009050DC"/>
    <w:rPr>
      <w:rFonts w:ascii="Times New Roman" w:hAnsi="Times New Roman"/>
      <w:sz w:val="20"/>
    </w:rPr>
  </w:style>
  <w:style w:type="paragraph" w:customStyle="1" w:styleId="410">
    <w:name w:val="Заголовок 41"/>
    <w:qFormat/>
    <w:rsid w:val="009050DC"/>
    <w:rPr>
      <w:rFonts w:ascii="XO Thames" w:hAnsi="XO Thames"/>
      <w:b/>
    </w:rPr>
  </w:style>
  <w:style w:type="paragraph" w:customStyle="1" w:styleId="pt-a-0000730">
    <w:name w:val="pt-a-000073"/>
    <w:basedOn w:val="a"/>
    <w:qFormat/>
    <w:rsid w:val="009050DC"/>
    <w:pPr>
      <w:spacing w:beforeAutospacing="1" w:afterAutospacing="1"/>
    </w:pPr>
  </w:style>
  <w:style w:type="paragraph" w:customStyle="1" w:styleId="24">
    <w:name w:val="Основной шрифт абзаца2"/>
    <w:qFormat/>
    <w:rsid w:val="009050DC"/>
    <w:rPr>
      <w:rFonts w:ascii="Times New Roman" w:hAnsi="Times New Roman"/>
      <w:sz w:val="20"/>
    </w:rPr>
  </w:style>
  <w:style w:type="paragraph" w:customStyle="1" w:styleId="pt-a0-0000600">
    <w:name w:val="pt-a0-000060"/>
    <w:basedOn w:val="1d"/>
    <w:qFormat/>
    <w:rsid w:val="009050DC"/>
  </w:style>
  <w:style w:type="paragraph" w:customStyle="1" w:styleId="pt-a-0000590">
    <w:name w:val="pt-a-000059"/>
    <w:basedOn w:val="a"/>
    <w:qFormat/>
    <w:rsid w:val="009050DC"/>
    <w:pPr>
      <w:spacing w:beforeAutospacing="1" w:afterAutospacing="1"/>
    </w:pPr>
  </w:style>
  <w:style w:type="paragraph" w:customStyle="1" w:styleId="1e">
    <w:name w:val="Гиперссылка1"/>
    <w:qFormat/>
    <w:rsid w:val="009050DC"/>
    <w:rPr>
      <w:rFonts w:ascii="Times New Roman" w:hAnsi="Times New Roman"/>
      <w:color w:val="0000FF"/>
      <w:sz w:val="20"/>
      <w:u w:val="single"/>
    </w:rPr>
  </w:style>
  <w:style w:type="paragraph" w:customStyle="1" w:styleId="1f">
    <w:name w:val="Выделение1"/>
    <w:qFormat/>
    <w:rsid w:val="009050DC"/>
    <w:rPr>
      <w:rFonts w:ascii="Times New Roman" w:hAnsi="Times New Roman"/>
      <w:i/>
      <w:sz w:val="20"/>
    </w:rPr>
  </w:style>
  <w:style w:type="paragraph" w:customStyle="1" w:styleId="1f0">
    <w:name w:val="Название1"/>
    <w:qFormat/>
    <w:rsid w:val="009050DC"/>
    <w:rPr>
      <w:rFonts w:ascii="XO Thames" w:hAnsi="XO Thames"/>
      <w:b/>
      <w:caps/>
      <w:sz w:val="40"/>
    </w:rPr>
  </w:style>
  <w:style w:type="paragraph" w:customStyle="1" w:styleId="1f1">
    <w:name w:val="Подзаголовок1"/>
    <w:qFormat/>
    <w:rsid w:val="009050DC"/>
    <w:rPr>
      <w:rFonts w:ascii="XO Thames" w:hAnsi="XO Thames"/>
      <w:i/>
    </w:rPr>
  </w:style>
  <w:style w:type="paragraph" w:styleId="af1">
    <w:name w:val="Balloon Text"/>
    <w:basedOn w:val="a"/>
    <w:qFormat/>
    <w:rsid w:val="009050DC"/>
    <w:rPr>
      <w:rFonts w:ascii="Tahoma" w:hAnsi="Tahoma"/>
      <w:sz w:val="16"/>
    </w:rPr>
  </w:style>
  <w:style w:type="paragraph" w:customStyle="1" w:styleId="pt-a-0000710">
    <w:name w:val="pt-a-000071"/>
    <w:basedOn w:val="a"/>
    <w:qFormat/>
    <w:rsid w:val="009050DC"/>
    <w:pPr>
      <w:spacing w:beforeAutospacing="1" w:afterAutospacing="1"/>
    </w:pPr>
  </w:style>
  <w:style w:type="paragraph" w:customStyle="1" w:styleId="1f2">
    <w:name w:val="Абзац списка1"/>
    <w:basedOn w:val="a"/>
    <w:qFormat/>
    <w:rsid w:val="009050DC"/>
    <w:pPr>
      <w:spacing w:after="200" w:line="276" w:lineRule="exact"/>
      <w:ind w:left="720"/>
      <w:contextualSpacing/>
    </w:pPr>
    <w:rPr>
      <w:rFonts w:ascii="Calibri" w:hAnsi="Calibri"/>
      <w:sz w:val="22"/>
    </w:rPr>
  </w:style>
  <w:style w:type="paragraph" w:customStyle="1" w:styleId="pt-a0-0000410">
    <w:name w:val="pt-a0-000041"/>
    <w:basedOn w:val="1d"/>
    <w:qFormat/>
    <w:rsid w:val="009050DC"/>
  </w:style>
  <w:style w:type="paragraph" w:customStyle="1" w:styleId="pt-a-0000430">
    <w:name w:val="pt-a-000043"/>
    <w:basedOn w:val="a"/>
    <w:qFormat/>
    <w:rsid w:val="009050DC"/>
    <w:pPr>
      <w:spacing w:beforeAutospacing="1" w:afterAutospacing="1"/>
    </w:pPr>
  </w:style>
  <w:style w:type="paragraph" w:customStyle="1" w:styleId="pt-a-0000580">
    <w:name w:val="pt-a-000058"/>
    <w:basedOn w:val="a"/>
    <w:qFormat/>
    <w:rsid w:val="009050DC"/>
    <w:pPr>
      <w:spacing w:beforeAutospacing="1" w:afterAutospacing="1"/>
    </w:pPr>
  </w:style>
  <w:style w:type="paragraph" w:customStyle="1" w:styleId="111">
    <w:name w:val="Заголовок 11"/>
    <w:qFormat/>
    <w:rsid w:val="009050DC"/>
    <w:rPr>
      <w:rFonts w:ascii="Arial" w:hAnsi="Arial"/>
      <w:b/>
      <w:sz w:val="40"/>
    </w:rPr>
  </w:style>
  <w:style w:type="paragraph" w:customStyle="1" w:styleId="Style110">
    <w:name w:val="Style11"/>
    <w:basedOn w:val="a"/>
    <w:qFormat/>
    <w:rsid w:val="009050DC"/>
    <w:pPr>
      <w:widowControl w:val="0"/>
      <w:spacing w:line="277" w:lineRule="exact"/>
      <w:jc w:val="center"/>
    </w:pPr>
  </w:style>
  <w:style w:type="paragraph" w:customStyle="1" w:styleId="25">
    <w:name w:val="Гиперссылка2"/>
    <w:qFormat/>
    <w:rsid w:val="009050DC"/>
    <w:rPr>
      <w:rFonts w:ascii="Times New Roman" w:hAnsi="Times New Roman"/>
      <w:color w:val="0000FF"/>
      <w:sz w:val="20"/>
      <w:u w:val="single"/>
    </w:rPr>
  </w:style>
  <w:style w:type="paragraph" w:customStyle="1" w:styleId="1f3">
    <w:name w:val="Обычный1"/>
    <w:qFormat/>
    <w:rsid w:val="009050DC"/>
    <w:rPr>
      <w:rFonts w:ascii="Times New Roman" w:hAnsi="Times New Roman"/>
      <w:sz w:val="20"/>
    </w:rPr>
  </w:style>
  <w:style w:type="paragraph" w:styleId="af2">
    <w:name w:val="List Paragraph"/>
    <w:basedOn w:val="a"/>
    <w:qFormat/>
    <w:rsid w:val="009050DC"/>
    <w:pPr>
      <w:ind w:left="720"/>
      <w:contextualSpacing/>
    </w:pPr>
  </w:style>
  <w:style w:type="paragraph" w:customStyle="1" w:styleId="30">
    <w:name w:val="Основной шрифт абзаца3"/>
    <w:qFormat/>
    <w:rsid w:val="009050DC"/>
    <w:rPr>
      <w:rFonts w:ascii="Times New Roman" w:hAnsi="Times New Roman"/>
      <w:sz w:val="20"/>
    </w:rPr>
  </w:style>
  <w:style w:type="paragraph" w:styleId="af3">
    <w:name w:val="caption"/>
    <w:basedOn w:val="a"/>
    <w:qFormat/>
    <w:rsid w:val="009050DC"/>
    <w:pPr>
      <w:spacing w:before="120" w:after="120"/>
    </w:pPr>
    <w:rPr>
      <w:i/>
    </w:rPr>
  </w:style>
  <w:style w:type="paragraph" w:customStyle="1" w:styleId="1f4">
    <w:name w:val="Основной текст1"/>
    <w:basedOn w:val="a"/>
    <w:qFormat/>
    <w:rsid w:val="009050DC"/>
    <w:pPr>
      <w:widowControl w:val="0"/>
      <w:ind w:firstLine="400"/>
    </w:pPr>
    <w:rPr>
      <w:sz w:val="28"/>
    </w:rPr>
  </w:style>
  <w:style w:type="paragraph" w:customStyle="1" w:styleId="pt-a-0000700">
    <w:name w:val="pt-a-000070"/>
    <w:basedOn w:val="a"/>
    <w:qFormat/>
    <w:rsid w:val="009050DC"/>
    <w:pPr>
      <w:spacing w:beforeAutospacing="1" w:afterAutospacing="1"/>
    </w:pPr>
  </w:style>
  <w:style w:type="paragraph" w:customStyle="1" w:styleId="510">
    <w:name w:val="Заголовок 51"/>
    <w:qFormat/>
    <w:rsid w:val="009050DC"/>
    <w:rPr>
      <w:rFonts w:ascii="XO Thames" w:hAnsi="XO Thames"/>
      <w:b/>
      <w:sz w:val="22"/>
    </w:rPr>
  </w:style>
  <w:style w:type="paragraph" w:customStyle="1" w:styleId="310">
    <w:name w:val="Заголовок 31"/>
    <w:qFormat/>
    <w:rsid w:val="009050DC"/>
    <w:rPr>
      <w:rFonts w:ascii="Bookman Old Style" w:hAnsi="Bookman Old Style"/>
      <w:b/>
      <w:sz w:val="48"/>
    </w:rPr>
  </w:style>
  <w:style w:type="paragraph" w:styleId="af4">
    <w:name w:val="header"/>
    <w:basedOn w:val="a"/>
    <w:link w:val="af5"/>
    <w:uiPriority w:val="99"/>
    <w:semiHidden/>
    <w:unhideWhenUsed/>
    <w:rsid w:val="0066675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66675D"/>
    <w:rPr>
      <w:rFonts w:cs="Mangal"/>
    </w:rPr>
  </w:style>
  <w:style w:type="paragraph" w:styleId="af6">
    <w:name w:val="footer"/>
    <w:basedOn w:val="a"/>
    <w:link w:val="af7"/>
    <w:uiPriority w:val="99"/>
    <w:semiHidden/>
    <w:unhideWhenUsed/>
    <w:rsid w:val="0066675D"/>
    <w:pPr>
      <w:tabs>
        <w:tab w:val="center" w:pos="4677"/>
        <w:tab w:val="right" w:pos="9355"/>
      </w:tabs>
    </w:pPr>
    <w:rPr>
      <w:rFonts w:cs="Mangal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66675D"/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301B4-2090-4CBB-B79D-3089737D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Аня</cp:lastModifiedBy>
  <cp:revision>7</cp:revision>
  <cp:lastPrinted>2025-06-25T08:51:00Z</cp:lastPrinted>
  <dcterms:created xsi:type="dcterms:W3CDTF">2026-05-05T12:36:00Z</dcterms:created>
  <dcterms:modified xsi:type="dcterms:W3CDTF">2026-05-13T13:51:00Z</dcterms:modified>
  <dc:language>ru-RU</dc:language>
</cp:coreProperties>
</file>